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01" w:rsidRDefault="00125401">
      <w:pPr>
        <w:rPr>
          <w:rFonts w:ascii="Albertus Medium" w:hAnsi="Albertus Medium"/>
          <w:sz w:val="28"/>
          <w:szCs w:val="28"/>
          <w:u w:val="single"/>
        </w:rPr>
      </w:pPr>
    </w:p>
    <w:p w:rsidR="00125401" w:rsidRDefault="00125401" w:rsidP="00125401">
      <w:pPr>
        <w:jc w:val="center"/>
        <w:rPr>
          <w:rFonts w:ascii="Albertus Medium" w:hAnsi="Albertus Medium"/>
          <w:sz w:val="28"/>
          <w:szCs w:val="28"/>
          <w:u w:val="single"/>
        </w:rPr>
      </w:pPr>
      <w:r>
        <w:rPr>
          <w:noProof/>
          <w:lang w:eastAsia="it-IT"/>
        </w:rPr>
        <w:drawing>
          <wp:inline distT="0" distB="0" distL="0" distR="0">
            <wp:extent cx="1110744" cy="11067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744" cy="11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401" w:rsidRPr="00125401" w:rsidRDefault="00125401" w:rsidP="00125401">
      <w:pPr>
        <w:jc w:val="center"/>
        <w:rPr>
          <w:rFonts w:ascii="Albertus Medium" w:hAnsi="Albertus Medium"/>
          <w:b/>
          <w:sz w:val="24"/>
          <w:szCs w:val="24"/>
          <w:u w:val="single"/>
        </w:rPr>
      </w:pPr>
      <w:r w:rsidRPr="00125401">
        <w:rPr>
          <w:rFonts w:ascii="Albertus Medium" w:hAnsi="Albertus Medium"/>
          <w:b/>
          <w:sz w:val="28"/>
          <w:szCs w:val="28"/>
          <w:u w:val="single"/>
        </w:rPr>
        <w:t xml:space="preserve">PROGRESSIONI ECONOMICHE: MOZIONE ASSEMBLEA </w:t>
      </w:r>
      <w:r w:rsidR="004D3BAC">
        <w:rPr>
          <w:rFonts w:ascii="Albertus Medium" w:hAnsi="Albertus Medium"/>
          <w:b/>
          <w:sz w:val="28"/>
          <w:szCs w:val="28"/>
          <w:u w:val="single"/>
        </w:rPr>
        <w:t xml:space="preserve">DP </w:t>
      </w:r>
      <w:r w:rsidR="00596BF1">
        <w:rPr>
          <w:rFonts w:ascii="Albertus Medium" w:hAnsi="Albertus Medium"/>
          <w:b/>
          <w:sz w:val="28"/>
          <w:szCs w:val="28"/>
          <w:u w:val="single"/>
        </w:rPr>
        <w:t>Lucca- UPT 28</w:t>
      </w:r>
      <w:r w:rsidR="004D3BAC">
        <w:rPr>
          <w:rFonts w:ascii="Albertus Medium" w:hAnsi="Albertus Medium"/>
          <w:b/>
          <w:sz w:val="28"/>
          <w:szCs w:val="28"/>
          <w:u w:val="single"/>
        </w:rPr>
        <w:t xml:space="preserve">/02/2017 </w:t>
      </w:r>
    </w:p>
    <w:p w:rsidR="003949D1" w:rsidRDefault="002E61C6" w:rsidP="00BB264A">
      <w:pPr>
        <w:jc w:val="both"/>
        <w:rPr>
          <w:rFonts w:ascii="Albertus Medium" w:hAnsi="Albertus Medium"/>
          <w:sz w:val="24"/>
          <w:szCs w:val="24"/>
        </w:rPr>
      </w:pPr>
      <w:r w:rsidRPr="00125401">
        <w:rPr>
          <w:rFonts w:ascii="Albertus Medium" w:hAnsi="Albertus Medium"/>
          <w:sz w:val="24"/>
          <w:szCs w:val="24"/>
        </w:rPr>
        <w:t>I lavoratori del</w:t>
      </w:r>
      <w:r w:rsidR="003949D1">
        <w:rPr>
          <w:rFonts w:ascii="Albertus Medium" w:hAnsi="Albertus Medium"/>
          <w:sz w:val="24"/>
          <w:szCs w:val="24"/>
        </w:rPr>
        <w:t xml:space="preserve">la DP di </w:t>
      </w:r>
      <w:r w:rsidR="00596BF1">
        <w:rPr>
          <w:rFonts w:ascii="Albertus Medium" w:hAnsi="Albertus Medium"/>
          <w:sz w:val="24"/>
          <w:szCs w:val="24"/>
        </w:rPr>
        <w:t>Lucca-UPT</w:t>
      </w:r>
      <w:r w:rsidRPr="00125401">
        <w:rPr>
          <w:rFonts w:ascii="Albertus Medium" w:hAnsi="Albertus Medium"/>
          <w:sz w:val="24"/>
          <w:szCs w:val="24"/>
        </w:rPr>
        <w:t xml:space="preserve"> che hanno preso parte all’Assemblea indetta dall’Unione Sindacale di Base, presso la Sala </w:t>
      </w:r>
      <w:r w:rsidR="00596BF1">
        <w:rPr>
          <w:rFonts w:ascii="Albertus Medium" w:hAnsi="Albertus Medium"/>
          <w:sz w:val="24"/>
          <w:szCs w:val="24"/>
        </w:rPr>
        <w:t>Visure</w:t>
      </w:r>
      <w:r w:rsidRPr="00125401">
        <w:rPr>
          <w:rFonts w:ascii="Albertus Medium" w:hAnsi="Albertus Medium"/>
          <w:sz w:val="24"/>
          <w:szCs w:val="24"/>
        </w:rPr>
        <w:t xml:space="preserve"> della struttura</w:t>
      </w:r>
      <w:r w:rsidR="003949D1">
        <w:rPr>
          <w:rFonts w:ascii="Albertus Medium" w:hAnsi="Albertus Medium"/>
          <w:sz w:val="24"/>
          <w:szCs w:val="24"/>
        </w:rPr>
        <w:t>,</w:t>
      </w:r>
      <w:r w:rsidRPr="00125401">
        <w:rPr>
          <w:rFonts w:ascii="Albertus Medium" w:hAnsi="Albertus Medium"/>
          <w:sz w:val="24"/>
          <w:szCs w:val="24"/>
        </w:rPr>
        <w:t xml:space="preserve"> recante</w:t>
      </w:r>
      <w:r w:rsidR="007A2A72">
        <w:rPr>
          <w:rFonts w:ascii="Albertus Medium" w:hAnsi="Albertus Medium"/>
          <w:sz w:val="24"/>
          <w:szCs w:val="24"/>
        </w:rPr>
        <w:t xml:space="preserve"> all’</w:t>
      </w:r>
      <w:r w:rsidRPr="00125401">
        <w:rPr>
          <w:rFonts w:ascii="Albertus Medium" w:hAnsi="Albertus Medium"/>
          <w:sz w:val="24"/>
          <w:szCs w:val="24"/>
        </w:rPr>
        <w:t xml:space="preserve">o.d.g. la questione relativa alle progressioni economiche, </w:t>
      </w:r>
      <w:r w:rsidR="0096149D" w:rsidRPr="00125401">
        <w:rPr>
          <w:rFonts w:ascii="Albertus Medium" w:hAnsi="Albertus Medium"/>
          <w:sz w:val="24"/>
          <w:szCs w:val="24"/>
        </w:rPr>
        <w:t>esprimono</w:t>
      </w:r>
      <w:r w:rsidR="003949D1">
        <w:rPr>
          <w:rFonts w:ascii="Albertus Medium" w:hAnsi="Albertus Medium"/>
          <w:sz w:val="24"/>
          <w:szCs w:val="24"/>
        </w:rPr>
        <w:t xml:space="preserve"> con forza:</w:t>
      </w:r>
    </w:p>
    <w:p w:rsidR="0074720E" w:rsidRDefault="003949D1" w:rsidP="00BB264A">
      <w:pPr>
        <w:jc w:val="both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-</w:t>
      </w:r>
      <w:r w:rsidR="002E61C6" w:rsidRPr="00125401">
        <w:rPr>
          <w:rFonts w:ascii="Albertus Medium" w:hAnsi="Albertus Medium"/>
          <w:sz w:val="24"/>
          <w:szCs w:val="24"/>
        </w:rPr>
        <w:t xml:space="preserve"> che, a partire già dall’anno 2017, i fondi fissi e ricorrenti, risorse definite come “certe e stabili” dal FPSRUP, siano interamente destinate al finanziamento delle predette progressioni. </w:t>
      </w:r>
    </w:p>
    <w:p w:rsidR="003949D1" w:rsidRPr="00125401" w:rsidRDefault="003949D1" w:rsidP="00BB264A">
      <w:pPr>
        <w:jc w:val="both"/>
        <w:rPr>
          <w:rFonts w:ascii="Albertus Medium" w:hAnsi="Albertus Medium"/>
          <w:sz w:val="24"/>
          <w:szCs w:val="24"/>
        </w:rPr>
      </w:pPr>
      <w:r w:rsidRPr="003949D1">
        <w:rPr>
          <w:rFonts w:ascii="Albertus Medium" w:hAnsi="Albertus Medium"/>
          <w:sz w:val="24"/>
          <w:szCs w:val="24"/>
        </w:rPr>
        <w:t>-respingono il protocollo di intesa sulle progressioni del 14/12/2016</w:t>
      </w:r>
    </w:p>
    <w:p w:rsidR="002E61C6" w:rsidRPr="00125401" w:rsidRDefault="003949D1" w:rsidP="00BB264A">
      <w:pPr>
        <w:jc w:val="both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-</w:t>
      </w:r>
      <w:r w:rsidR="002E61C6" w:rsidRPr="00125401">
        <w:rPr>
          <w:rFonts w:ascii="Albertus Medium" w:hAnsi="Albertus Medium"/>
          <w:sz w:val="24"/>
          <w:szCs w:val="24"/>
        </w:rPr>
        <w:t>si oppongono in modo netto ad un sistema di valutazione della performance individuale che</w:t>
      </w:r>
      <w:r w:rsidR="00686B04" w:rsidRPr="00125401">
        <w:rPr>
          <w:rFonts w:ascii="Albertus Medium" w:hAnsi="Albertus Medium"/>
          <w:sz w:val="24"/>
          <w:szCs w:val="24"/>
        </w:rPr>
        <w:t xml:space="preserve">lascia di fatto all’Amministrazione la prerogativa di decidere chi far progredire e chi no. </w:t>
      </w:r>
    </w:p>
    <w:p w:rsidR="00125401" w:rsidRDefault="003949D1" w:rsidP="00BB264A">
      <w:pPr>
        <w:jc w:val="both"/>
        <w:rPr>
          <w:rFonts w:ascii="Albertus Medium" w:hAnsi="Albertus Medium"/>
          <w:sz w:val="24"/>
          <w:szCs w:val="24"/>
          <w:u w:val="single"/>
        </w:rPr>
      </w:pPr>
      <w:r>
        <w:rPr>
          <w:rFonts w:ascii="Albertus Medium" w:hAnsi="Albertus Medium"/>
          <w:sz w:val="24"/>
          <w:szCs w:val="24"/>
        </w:rPr>
        <w:t>-</w:t>
      </w:r>
      <w:r w:rsidR="00686B04" w:rsidRPr="00125401">
        <w:rPr>
          <w:rFonts w:ascii="Albertus Medium" w:hAnsi="Albertus Medium"/>
          <w:sz w:val="24"/>
          <w:szCs w:val="24"/>
        </w:rPr>
        <w:t xml:space="preserve">chiedono che l’intero ammontare delle risorse fisse e ricorrenti sia esclusivamente destinato alle progressioni stesse e che non sia sottratto ad esse contribuendo così alla copertura finanziaria delle Posizioni Organizzative ex artt. 17-18 CCNI, </w:t>
      </w:r>
      <w:r w:rsidR="00686B04" w:rsidRPr="003949D1">
        <w:rPr>
          <w:rFonts w:ascii="Albertus Medium" w:hAnsi="Albertus Medium"/>
          <w:sz w:val="24"/>
          <w:szCs w:val="24"/>
          <w:u w:val="single"/>
        </w:rPr>
        <w:t xml:space="preserve">le quali vanno finanziate con fondi dell’Amministrazione o, al limite, con somme aventi carattere variabile. </w:t>
      </w:r>
    </w:p>
    <w:p w:rsidR="003949D1" w:rsidRDefault="003949D1" w:rsidP="00BB264A">
      <w:pPr>
        <w:jc w:val="both"/>
        <w:rPr>
          <w:rFonts w:ascii="Albertus Medium" w:hAnsi="Albertus Medium"/>
          <w:sz w:val="24"/>
          <w:szCs w:val="24"/>
        </w:rPr>
      </w:pPr>
      <w:r w:rsidRPr="003949D1">
        <w:rPr>
          <w:rFonts w:ascii="Albertus Medium" w:hAnsi="Albertus Medium"/>
          <w:b/>
          <w:sz w:val="24"/>
          <w:szCs w:val="24"/>
        </w:rPr>
        <w:t>-</w:t>
      </w:r>
      <w:r w:rsidRPr="003949D1">
        <w:rPr>
          <w:rFonts w:ascii="Albertus Medium" w:hAnsi="Albertus Medium"/>
          <w:sz w:val="24"/>
          <w:szCs w:val="24"/>
        </w:rPr>
        <w:t xml:space="preserve">evidenziano </w:t>
      </w:r>
      <w:r>
        <w:rPr>
          <w:rFonts w:ascii="Albertus Medium" w:hAnsi="Albertus Medium"/>
          <w:sz w:val="24"/>
          <w:szCs w:val="24"/>
        </w:rPr>
        <w:t xml:space="preserve">che le posizioni organizzative e gli incarichi di responsabilità stanno proliferando, (al contrario della dotazione organica del personale che sta sempre più calando), superando di gran lunga le previsioni dell’art. 28, c. 5 CCNL </w:t>
      </w:r>
      <w:proofErr w:type="spellStart"/>
      <w:r>
        <w:rPr>
          <w:rFonts w:ascii="Albertus Medium" w:hAnsi="Albertus Medium"/>
          <w:sz w:val="24"/>
          <w:szCs w:val="24"/>
        </w:rPr>
        <w:t>Ag.Fisc.</w:t>
      </w:r>
      <w:proofErr w:type="spellEnd"/>
      <w:r>
        <w:rPr>
          <w:rFonts w:ascii="Albertus Medium" w:hAnsi="Albertus Medium"/>
          <w:sz w:val="24"/>
          <w:szCs w:val="24"/>
        </w:rPr>
        <w:t>, non oltre il 2% della dotazione organica di terza area.</w:t>
      </w:r>
    </w:p>
    <w:p w:rsidR="00686B04" w:rsidRDefault="003949D1" w:rsidP="00BB264A">
      <w:pPr>
        <w:jc w:val="both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8"/>
          <w:szCs w:val="28"/>
        </w:rPr>
        <w:t>-</w:t>
      </w:r>
      <w:r w:rsidRPr="00B95538">
        <w:rPr>
          <w:rFonts w:ascii="Albertus Medium" w:hAnsi="Albertus Medium"/>
          <w:sz w:val="24"/>
          <w:szCs w:val="24"/>
        </w:rPr>
        <w:t>contestano l’attuale sistema di valutazione della performance introdotta dall’Agenzia delle Entrate con il D</w:t>
      </w:r>
      <w:r w:rsidR="00B95538" w:rsidRPr="00B95538">
        <w:rPr>
          <w:rFonts w:ascii="Albertus Medium" w:hAnsi="Albertus Medium"/>
          <w:sz w:val="24"/>
          <w:szCs w:val="24"/>
        </w:rPr>
        <w:t>PCM 15/06/2016</w:t>
      </w:r>
    </w:p>
    <w:p w:rsidR="00686B04" w:rsidRDefault="00B95538" w:rsidP="00BB264A">
      <w:pPr>
        <w:jc w:val="both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-</w:t>
      </w:r>
      <w:r w:rsidR="00BB264A">
        <w:rPr>
          <w:rFonts w:ascii="Albertus Medium" w:hAnsi="Albertus Medium"/>
          <w:sz w:val="24"/>
          <w:szCs w:val="24"/>
        </w:rPr>
        <w:t>evidenziano che il clima interno negli uffici sta diventano intollerabile, con una caccia alle streghe comprovata dai recenti Ordini di servizio , dalle sanzioni disciplinari in aumento, dagli accessi Audit che “raccomandano” rigidità al limite dell’assurdo verso i lavoratori.</w:t>
      </w:r>
    </w:p>
    <w:p w:rsidR="00D2143A" w:rsidRPr="002E61C6" w:rsidRDefault="00D2143A" w:rsidP="00BB264A">
      <w:pPr>
        <w:jc w:val="both"/>
        <w:rPr>
          <w:rFonts w:ascii="Albertus Medium" w:hAnsi="Albertus Medium"/>
          <w:sz w:val="28"/>
          <w:szCs w:val="28"/>
        </w:rPr>
      </w:pPr>
      <w:bookmarkStart w:id="0" w:name="_GoBack"/>
      <w:bookmarkEnd w:id="0"/>
      <w:r>
        <w:rPr>
          <w:rFonts w:ascii="Albertus Medium" w:hAnsi="Albertus Medium"/>
          <w:sz w:val="24"/>
          <w:szCs w:val="24"/>
        </w:rPr>
        <w:t>-richiedono che per uscite fino a dieci minuti non sia necessario il permesso preventivo.</w:t>
      </w:r>
    </w:p>
    <w:sectPr w:rsidR="00D2143A" w:rsidRPr="002E61C6" w:rsidSect="009D3B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5632"/>
    <w:rsid w:val="000360AE"/>
    <w:rsid w:val="001020F9"/>
    <w:rsid w:val="00125401"/>
    <w:rsid w:val="001268D8"/>
    <w:rsid w:val="002E61C6"/>
    <w:rsid w:val="003949D1"/>
    <w:rsid w:val="003F6D99"/>
    <w:rsid w:val="00495DA1"/>
    <w:rsid w:val="004D3BAC"/>
    <w:rsid w:val="004D3F0B"/>
    <w:rsid w:val="00596BF1"/>
    <w:rsid w:val="005B5632"/>
    <w:rsid w:val="00686B04"/>
    <w:rsid w:val="007A2A72"/>
    <w:rsid w:val="007C1E32"/>
    <w:rsid w:val="007F1032"/>
    <w:rsid w:val="008F6E92"/>
    <w:rsid w:val="0096149D"/>
    <w:rsid w:val="0098025A"/>
    <w:rsid w:val="009D3B37"/>
    <w:rsid w:val="00B95538"/>
    <w:rsid w:val="00BB264A"/>
    <w:rsid w:val="00D2143A"/>
    <w:rsid w:val="00E00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E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BORDINO PAOLO</dc:creator>
  <cp:lastModifiedBy>Asus</cp:lastModifiedBy>
  <cp:revision>2</cp:revision>
  <cp:lastPrinted>2017-02-28T07:22:00Z</cp:lastPrinted>
  <dcterms:created xsi:type="dcterms:W3CDTF">2017-03-10T13:23:00Z</dcterms:created>
  <dcterms:modified xsi:type="dcterms:W3CDTF">2017-03-10T13:23:00Z</dcterms:modified>
</cp:coreProperties>
</file>